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4A" w:rsidRPr="00FB4ED6" w:rsidRDefault="00366A4A" w:rsidP="00366A4A">
      <w:pPr>
        <w:jc w:val="right"/>
        <w:rPr>
          <w:rFonts w:ascii="Rockwell" w:hAnsi="Rockwell" w:cs="Cambria"/>
          <w:b/>
          <w:color w:val="auto"/>
          <w:sz w:val="28"/>
          <w:szCs w:val="28"/>
        </w:rPr>
      </w:pPr>
      <w:r w:rsidRPr="00FB4ED6">
        <w:rPr>
          <w:rFonts w:ascii="Rockwell" w:hAnsi="Rockwell" w:cs="Cambria"/>
          <w:b/>
          <w:color w:val="auto"/>
          <w:sz w:val="28"/>
          <w:szCs w:val="28"/>
        </w:rPr>
        <w:t>Board of Trustees</w:t>
      </w:r>
    </w:p>
    <w:p w:rsidR="00C569B1" w:rsidRPr="00FB4ED6" w:rsidRDefault="00366A4A" w:rsidP="004405E6">
      <w:pPr>
        <w:jc w:val="right"/>
        <w:rPr>
          <w:rFonts w:ascii="Rockwell" w:hAnsi="Rockwell" w:cs="Cambria"/>
          <w:b/>
          <w:color w:val="auto"/>
          <w:sz w:val="28"/>
          <w:szCs w:val="28"/>
        </w:rPr>
      </w:pPr>
      <w:r w:rsidRPr="00FB4ED6">
        <w:rPr>
          <w:rFonts w:ascii="Rockwell" w:hAnsi="Rockwell" w:cs="Cambria"/>
          <w:b/>
          <w:color w:val="auto"/>
          <w:sz w:val="28"/>
          <w:szCs w:val="28"/>
        </w:rPr>
        <w:t xml:space="preserve">Regular </w:t>
      </w:r>
      <w:r w:rsidR="00405FA5" w:rsidRPr="00FB4ED6">
        <w:rPr>
          <w:rFonts w:ascii="Rockwell" w:hAnsi="Rockwell" w:cs="Cambria"/>
          <w:b/>
          <w:color w:val="auto"/>
          <w:sz w:val="28"/>
          <w:szCs w:val="28"/>
        </w:rPr>
        <w:t>Meeting</w:t>
      </w:r>
    </w:p>
    <w:p w:rsidR="002475A3" w:rsidRPr="00FB4ED6" w:rsidRDefault="00291554" w:rsidP="004D3FCB">
      <w:pPr>
        <w:jc w:val="right"/>
        <w:rPr>
          <w:rFonts w:ascii="Rockwell" w:hAnsi="Rockwell" w:cs="Cambria"/>
          <w:b/>
          <w:color w:val="auto"/>
          <w:sz w:val="28"/>
          <w:szCs w:val="28"/>
        </w:rPr>
      </w:pPr>
      <w:r>
        <w:rPr>
          <w:rFonts w:ascii="Rockwell" w:hAnsi="Rockwell" w:cs="Cambria"/>
          <w:b/>
          <w:color w:val="auto"/>
          <w:sz w:val="28"/>
          <w:szCs w:val="28"/>
        </w:rPr>
        <w:t xml:space="preserve">Wednesday, </w:t>
      </w:r>
      <w:r w:rsidR="008E2026">
        <w:rPr>
          <w:rFonts w:ascii="Rockwell" w:hAnsi="Rockwell" w:cs="Cambria"/>
          <w:b/>
          <w:color w:val="auto"/>
          <w:sz w:val="28"/>
          <w:szCs w:val="28"/>
        </w:rPr>
        <w:t>December 8</w:t>
      </w:r>
      <w:r w:rsidR="00624051" w:rsidRPr="00FB4ED6">
        <w:rPr>
          <w:rFonts w:ascii="Rockwell" w:hAnsi="Rockwell" w:cs="Cambria"/>
          <w:b/>
          <w:color w:val="auto"/>
          <w:sz w:val="28"/>
          <w:szCs w:val="28"/>
        </w:rPr>
        <w:t>, 2021</w:t>
      </w:r>
    </w:p>
    <w:p w:rsidR="00216E82" w:rsidRPr="00FB4ED6" w:rsidRDefault="00291554">
      <w:pPr>
        <w:rPr>
          <w:rFonts w:ascii="Rockwell" w:hAnsi="Rockwell" w:cs="Cambria"/>
          <w:color w:val="auto"/>
          <w:sz w:val="24"/>
          <w:szCs w:val="24"/>
        </w:rPr>
      </w:pPr>
      <w:r>
        <w:rPr>
          <w:rFonts w:ascii="Rockwell" w:hAnsi="Rockwell" w:cs="Cambria"/>
          <w:color w:val="auto"/>
          <w:sz w:val="24"/>
          <w:szCs w:val="24"/>
        </w:rPr>
        <w:t>4:30</w:t>
      </w:r>
      <w:r w:rsidR="00857412" w:rsidRPr="00FB4ED6">
        <w:rPr>
          <w:rFonts w:ascii="Rockwell" w:hAnsi="Rockwell" w:cs="Cambria"/>
          <w:color w:val="auto"/>
          <w:sz w:val="24"/>
          <w:szCs w:val="24"/>
        </w:rPr>
        <w:t xml:space="preserve"> p</w:t>
      </w:r>
      <w:r w:rsidR="00E90E0F" w:rsidRPr="00FB4ED6">
        <w:rPr>
          <w:rFonts w:ascii="Rockwell" w:hAnsi="Rockwell" w:cs="Cambria"/>
          <w:color w:val="auto"/>
          <w:sz w:val="24"/>
          <w:szCs w:val="24"/>
        </w:rPr>
        <w:t>.m</w:t>
      </w:r>
      <w:r w:rsidR="00EE1A29" w:rsidRPr="00FB4ED6">
        <w:rPr>
          <w:rFonts w:ascii="Rockwell" w:hAnsi="Rockwell" w:cs="Bree Serif"/>
          <w:color w:val="auto"/>
          <w:sz w:val="24"/>
          <w:szCs w:val="24"/>
          <w:vertAlign w:val="subscript"/>
        </w:rPr>
        <w:softHyphen/>
        <w:t xml:space="preserve">. </w:t>
      </w:r>
      <w:r w:rsidR="00E90E0F" w:rsidRPr="00FB4ED6">
        <w:rPr>
          <w:rFonts w:ascii="Rockwell" w:hAnsi="Rockwell" w:cs="Cambria"/>
          <w:color w:val="auto"/>
          <w:sz w:val="24"/>
          <w:szCs w:val="24"/>
        </w:rPr>
        <w:t>Call to Order</w:t>
      </w:r>
    </w:p>
    <w:p w:rsidR="004A25C5" w:rsidRPr="00FB4ED6" w:rsidRDefault="00E90E0F" w:rsidP="00B33340">
      <w:pPr>
        <w:rPr>
          <w:rFonts w:ascii="Rockwell" w:hAnsi="Rockwell" w:cs="Cambria"/>
          <w:color w:val="auto"/>
          <w:sz w:val="24"/>
          <w:szCs w:val="24"/>
        </w:rPr>
      </w:pPr>
      <w:r w:rsidRPr="00FB4ED6">
        <w:rPr>
          <w:rFonts w:ascii="Rockwell" w:hAnsi="Rockwell" w:cs="Cambria"/>
          <w:color w:val="auto"/>
          <w:sz w:val="24"/>
          <w:szCs w:val="24"/>
        </w:rPr>
        <w:t>Public Comment</w:t>
      </w:r>
    </w:p>
    <w:p w:rsidR="004A25C5" w:rsidRPr="00FB4ED6" w:rsidRDefault="00E90E0F">
      <w:pPr>
        <w:ind w:firstLine="720"/>
        <w:rPr>
          <w:rFonts w:ascii="Rockwell" w:hAnsi="Rockwell" w:cs="Cambria"/>
          <w:color w:val="auto"/>
          <w:sz w:val="24"/>
          <w:szCs w:val="24"/>
        </w:rPr>
      </w:pPr>
      <w:r w:rsidRPr="00FB4ED6">
        <w:rPr>
          <w:rFonts w:ascii="Rockwell" w:hAnsi="Rockwell" w:cs="Cambria"/>
          <w:color w:val="auto"/>
          <w:sz w:val="24"/>
          <w:szCs w:val="24"/>
        </w:rPr>
        <w:t>CONSENT AGENDA REPORTS:</w:t>
      </w:r>
    </w:p>
    <w:p w:rsidR="004A25C5" w:rsidRPr="00FB4ED6" w:rsidRDefault="00E90E0F" w:rsidP="00535F46">
      <w:pPr>
        <w:ind w:left="720"/>
        <w:rPr>
          <w:rFonts w:ascii="Rockwell" w:hAnsi="Rockwell" w:cs="Cambria"/>
          <w:color w:val="auto"/>
          <w:sz w:val="20"/>
          <w:szCs w:val="20"/>
        </w:rPr>
      </w:pPr>
      <w:r w:rsidRPr="00FB4ED6">
        <w:rPr>
          <w:rFonts w:ascii="Rockwell" w:hAnsi="Rockwell" w:cs="Cambria"/>
          <w:color w:val="auto"/>
          <w:sz w:val="20"/>
          <w:szCs w:val="20"/>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291554" w:rsidRDefault="00E90E0F" w:rsidP="009B69C7">
      <w:pPr>
        <w:numPr>
          <w:ilvl w:val="0"/>
          <w:numId w:val="2"/>
        </w:numPr>
        <w:contextualSpacing/>
        <w:rPr>
          <w:rFonts w:ascii="Rockwell" w:hAnsi="Rockwell" w:cs="Cambria"/>
          <w:color w:val="auto"/>
          <w:sz w:val="24"/>
          <w:szCs w:val="24"/>
        </w:rPr>
      </w:pPr>
      <w:r w:rsidRPr="00291554">
        <w:rPr>
          <w:rFonts w:ascii="Rockwell" w:hAnsi="Rockwell" w:cs="Cambria"/>
          <w:color w:val="auto"/>
          <w:sz w:val="24"/>
          <w:szCs w:val="24"/>
        </w:rPr>
        <w:t>Approve minutes of</w:t>
      </w:r>
      <w:r w:rsidR="00DC3E7F" w:rsidRPr="00291554">
        <w:rPr>
          <w:rFonts w:ascii="Rockwell" w:hAnsi="Rockwell" w:cs="Cambria"/>
          <w:color w:val="auto"/>
          <w:sz w:val="24"/>
          <w:szCs w:val="24"/>
        </w:rPr>
        <w:t xml:space="preserve"> </w:t>
      </w:r>
      <w:r w:rsidR="008E2026">
        <w:rPr>
          <w:rFonts w:ascii="Rockwell" w:hAnsi="Rockwell" w:cs="Cambria"/>
          <w:color w:val="auto"/>
          <w:sz w:val="24"/>
          <w:szCs w:val="24"/>
        </w:rPr>
        <w:t>November</w:t>
      </w:r>
      <w:r w:rsidR="00B00667" w:rsidRPr="00291554">
        <w:rPr>
          <w:rFonts w:ascii="Rockwell" w:hAnsi="Rockwell" w:cs="Cambria"/>
          <w:color w:val="auto"/>
          <w:sz w:val="24"/>
          <w:szCs w:val="24"/>
        </w:rPr>
        <w:t xml:space="preserve"> </w:t>
      </w:r>
      <w:r w:rsidR="008F02FE" w:rsidRPr="00291554">
        <w:rPr>
          <w:rFonts w:ascii="Rockwell" w:hAnsi="Rockwell" w:cs="Cambria"/>
          <w:color w:val="auto"/>
          <w:sz w:val="24"/>
          <w:szCs w:val="24"/>
        </w:rPr>
        <w:t>2021</w:t>
      </w:r>
      <w:r w:rsidRPr="00291554">
        <w:rPr>
          <w:rFonts w:ascii="Rockwell" w:hAnsi="Rockwell" w:cs="Cambria"/>
          <w:color w:val="auto"/>
          <w:sz w:val="24"/>
          <w:szCs w:val="24"/>
        </w:rPr>
        <w:t xml:space="preserve"> </w:t>
      </w:r>
      <w:r w:rsidR="00F9151C" w:rsidRPr="00291554">
        <w:rPr>
          <w:rFonts w:ascii="Rockwell" w:hAnsi="Rockwell" w:cs="Cambria"/>
          <w:color w:val="auto"/>
          <w:sz w:val="24"/>
          <w:szCs w:val="24"/>
        </w:rPr>
        <w:t xml:space="preserve">regular </w:t>
      </w:r>
      <w:r w:rsidRPr="00291554">
        <w:rPr>
          <w:rFonts w:ascii="Rockwell" w:hAnsi="Rockwell" w:cs="Cambria"/>
          <w:color w:val="auto"/>
          <w:sz w:val="24"/>
          <w:szCs w:val="24"/>
        </w:rPr>
        <w:t>meeting</w:t>
      </w:r>
    </w:p>
    <w:p w:rsidR="004A25C5" w:rsidRPr="00291554" w:rsidRDefault="00E90E0F" w:rsidP="009B69C7">
      <w:pPr>
        <w:numPr>
          <w:ilvl w:val="0"/>
          <w:numId w:val="2"/>
        </w:numPr>
        <w:contextualSpacing/>
        <w:rPr>
          <w:rFonts w:ascii="Rockwell" w:hAnsi="Rockwell" w:cs="Cambria"/>
          <w:color w:val="auto"/>
          <w:sz w:val="24"/>
          <w:szCs w:val="24"/>
        </w:rPr>
      </w:pPr>
      <w:r w:rsidRPr="00291554">
        <w:rPr>
          <w:rFonts w:ascii="Rockwell" w:hAnsi="Rockwell" w:cs="Cambria"/>
          <w:color w:val="auto"/>
          <w:sz w:val="24"/>
          <w:szCs w:val="24"/>
        </w:rPr>
        <w:t>Fiscal Officer’s report</w:t>
      </w:r>
    </w:p>
    <w:p w:rsidR="004A25C5" w:rsidRPr="00FB4ED6" w:rsidRDefault="00E90E0F">
      <w:pPr>
        <w:ind w:left="720" w:firstLine="720"/>
        <w:rPr>
          <w:rFonts w:ascii="Rockwell" w:hAnsi="Rockwell" w:cs="Cambria"/>
          <w:b/>
          <w:color w:val="auto"/>
          <w:sz w:val="24"/>
          <w:szCs w:val="24"/>
        </w:rPr>
      </w:pPr>
      <w:r w:rsidRPr="00FB4ED6">
        <w:rPr>
          <w:rFonts w:ascii="Rockwell" w:hAnsi="Rockwell" w:cs="Cambria"/>
          <w:color w:val="auto"/>
          <w:sz w:val="24"/>
          <w:szCs w:val="24"/>
        </w:rPr>
        <w:t xml:space="preserve">      </w:t>
      </w:r>
      <w:proofErr w:type="spellStart"/>
      <w:r w:rsidRPr="00FB4ED6">
        <w:rPr>
          <w:rFonts w:ascii="Rockwell" w:hAnsi="Rockwell" w:cs="Cambria"/>
          <w:color w:val="auto"/>
          <w:sz w:val="24"/>
          <w:szCs w:val="24"/>
        </w:rPr>
        <w:t>i</w:t>
      </w:r>
      <w:proofErr w:type="spellEnd"/>
      <w:r w:rsidRPr="00FB4ED6">
        <w:rPr>
          <w:rFonts w:ascii="Rockwell" w:hAnsi="Rockwell" w:cs="Cambria"/>
          <w:color w:val="auto"/>
          <w:sz w:val="24"/>
          <w:szCs w:val="24"/>
        </w:rPr>
        <w:t>. Approve financial report</w:t>
      </w:r>
      <w:r w:rsidR="002A7764" w:rsidRPr="00FB4ED6">
        <w:rPr>
          <w:rFonts w:ascii="Rockwell" w:hAnsi="Rockwell" w:cs="Cambria"/>
          <w:color w:val="auto"/>
          <w:sz w:val="24"/>
          <w:szCs w:val="24"/>
        </w:rPr>
        <w:t>s</w:t>
      </w:r>
    </w:p>
    <w:p w:rsidR="004A25C5" w:rsidRPr="00FB4ED6" w:rsidRDefault="00E90E0F">
      <w:pPr>
        <w:ind w:left="720" w:firstLine="720"/>
        <w:rPr>
          <w:rFonts w:ascii="Rockwell" w:hAnsi="Rockwell" w:cs="Cambria"/>
          <w:b/>
          <w:color w:val="auto"/>
          <w:sz w:val="24"/>
          <w:szCs w:val="24"/>
        </w:rPr>
      </w:pPr>
      <w:r w:rsidRPr="00FB4ED6">
        <w:rPr>
          <w:rFonts w:ascii="Rockwell" w:hAnsi="Rockwell" w:cs="Cambria"/>
          <w:color w:val="auto"/>
          <w:sz w:val="24"/>
          <w:szCs w:val="24"/>
        </w:rPr>
        <w:t xml:space="preserve">      ii. Approval of bills</w:t>
      </w:r>
    </w:p>
    <w:p w:rsidR="00327B37" w:rsidRPr="00FB4ED6" w:rsidRDefault="00E90E0F" w:rsidP="00291554">
      <w:pPr>
        <w:ind w:left="720" w:firstLine="720"/>
        <w:rPr>
          <w:rFonts w:ascii="Rockwell" w:hAnsi="Rockwell" w:cs="Cambria"/>
          <w:color w:val="auto"/>
          <w:sz w:val="24"/>
          <w:szCs w:val="24"/>
        </w:rPr>
      </w:pPr>
      <w:r w:rsidRPr="00FB4ED6">
        <w:rPr>
          <w:rFonts w:ascii="Rockwell" w:hAnsi="Rockwell" w:cs="Cambria"/>
          <w:color w:val="auto"/>
          <w:sz w:val="24"/>
          <w:szCs w:val="24"/>
        </w:rPr>
        <w:t xml:space="preserve">      iii. Accept donations</w:t>
      </w:r>
    </w:p>
    <w:p w:rsidR="004A25C5" w:rsidRPr="00FB4ED6" w:rsidRDefault="00E90E0F" w:rsidP="00857412">
      <w:pPr>
        <w:ind w:firstLine="720"/>
        <w:rPr>
          <w:rFonts w:ascii="Rockwell" w:hAnsi="Rockwell" w:cs="Cambria"/>
          <w:b/>
          <w:color w:val="auto"/>
          <w:sz w:val="24"/>
          <w:szCs w:val="24"/>
        </w:rPr>
      </w:pPr>
      <w:r w:rsidRPr="00FB4ED6">
        <w:rPr>
          <w:rFonts w:ascii="Rockwell" w:hAnsi="Rockwell" w:cs="Cambria"/>
          <w:b/>
          <w:color w:val="auto"/>
          <w:sz w:val="24"/>
          <w:szCs w:val="24"/>
        </w:rPr>
        <w:t xml:space="preserve">       </w:t>
      </w:r>
      <w:r w:rsidRPr="00FB4ED6">
        <w:rPr>
          <w:rFonts w:ascii="Rockwell" w:hAnsi="Rockwell" w:cs="Cambria"/>
          <w:color w:val="auto"/>
          <w:sz w:val="24"/>
          <w:szCs w:val="24"/>
        </w:rPr>
        <w:t>C) Director’s report</w:t>
      </w:r>
    </w:p>
    <w:p w:rsidR="004A25C5" w:rsidRPr="00FB4ED6" w:rsidRDefault="00E90E0F">
      <w:pPr>
        <w:ind w:left="720" w:firstLine="720"/>
        <w:rPr>
          <w:rFonts w:ascii="Rockwell" w:hAnsi="Rockwell" w:cs="Cambria"/>
          <w:color w:val="auto"/>
          <w:sz w:val="24"/>
          <w:szCs w:val="24"/>
        </w:rPr>
      </w:pPr>
      <w:r w:rsidRPr="00FB4ED6">
        <w:rPr>
          <w:rFonts w:ascii="Rockwell" w:hAnsi="Rockwell" w:cs="Cambria"/>
          <w:color w:val="auto"/>
          <w:sz w:val="24"/>
          <w:szCs w:val="24"/>
        </w:rPr>
        <w:t xml:space="preserve">      </w:t>
      </w:r>
      <w:proofErr w:type="spellStart"/>
      <w:r w:rsidRPr="00FB4ED6">
        <w:rPr>
          <w:rFonts w:ascii="Rockwell" w:hAnsi="Rockwell" w:cs="Cambria"/>
          <w:color w:val="auto"/>
          <w:sz w:val="24"/>
          <w:szCs w:val="24"/>
        </w:rPr>
        <w:t>i</w:t>
      </w:r>
      <w:proofErr w:type="spellEnd"/>
      <w:r w:rsidRPr="00FB4ED6">
        <w:rPr>
          <w:rFonts w:ascii="Rockwell" w:hAnsi="Rockwell" w:cs="Cambria"/>
          <w:color w:val="auto"/>
          <w:sz w:val="24"/>
          <w:szCs w:val="24"/>
        </w:rPr>
        <w:t>. Activities</w:t>
      </w:r>
    </w:p>
    <w:p w:rsidR="00335BE1" w:rsidRPr="00FB4ED6" w:rsidRDefault="00335BE1">
      <w:pPr>
        <w:ind w:left="720" w:firstLine="720"/>
        <w:rPr>
          <w:rFonts w:ascii="Rockwell" w:hAnsi="Rockwell" w:cs="Cambria"/>
          <w:color w:val="auto"/>
          <w:sz w:val="24"/>
          <w:szCs w:val="24"/>
        </w:rPr>
      </w:pPr>
      <w:r w:rsidRPr="00FB4ED6">
        <w:rPr>
          <w:rFonts w:ascii="Rockwell" w:hAnsi="Rockwell" w:cs="Cambria"/>
          <w:color w:val="auto"/>
          <w:sz w:val="24"/>
          <w:szCs w:val="24"/>
        </w:rPr>
        <w:t xml:space="preserve">      ii. Statistics</w:t>
      </w:r>
    </w:p>
    <w:p w:rsidR="004A25C5" w:rsidRPr="00FB4ED6" w:rsidRDefault="00E90E0F" w:rsidP="004158D1">
      <w:pPr>
        <w:ind w:left="720" w:firstLine="720"/>
        <w:rPr>
          <w:rFonts w:ascii="Rockwell" w:hAnsi="Rockwell" w:cs="Cambria"/>
          <w:color w:val="auto"/>
          <w:sz w:val="24"/>
          <w:szCs w:val="24"/>
        </w:rPr>
      </w:pPr>
      <w:r w:rsidRPr="00FB4ED6">
        <w:rPr>
          <w:rFonts w:ascii="Rockwell" w:hAnsi="Rockwell" w:cs="Cambria"/>
          <w:color w:val="auto"/>
          <w:sz w:val="24"/>
          <w:szCs w:val="24"/>
        </w:rPr>
        <w:t xml:space="preserve">      i</w:t>
      </w:r>
      <w:r w:rsidR="00335BE1" w:rsidRPr="00FB4ED6">
        <w:rPr>
          <w:rFonts w:ascii="Rockwell" w:hAnsi="Rockwell" w:cs="Cambria"/>
          <w:color w:val="auto"/>
          <w:sz w:val="24"/>
          <w:szCs w:val="24"/>
        </w:rPr>
        <w:t>i</w:t>
      </w:r>
      <w:r w:rsidRPr="00FB4ED6">
        <w:rPr>
          <w:rFonts w:ascii="Rockwell" w:hAnsi="Rockwell" w:cs="Cambria"/>
          <w:color w:val="auto"/>
          <w:sz w:val="24"/>
          <w:szCs w:val="24"/>
        </w:rPr>
        <w:t>i. Announcements and correspondence</w:t>
      </w:r>
    </w:p>
    <w:p w:rsidR="00FC61E8" w:rsidRPr="00FB4ED6" w:rsidRDefault="00E90E0F">
      <w:pPr>
        <w:rPr>
          <w:rFonts w:ascii="Rockwell" w:hAnsi="Rockwell" w:cs="Cambria"/>
          <w:b/>
          <w:color w:val="FF0000"/>
          <w:sz w:val="24"/>
          <w:szCs w:val="24"/>
        </w:rPr>
      </w:pPr>
      <w:r w:rsidRPr="00FB4ED6">
        <w:rPr>
          <w:rFonts w:ascii="Rockwell" w:hAnsi="Rockwell" w:cs="Cambria"/>
          <w:b/>
          <w:color w:val="FF0000"/>
          <w:sz w:val="24"/>
          <w:szCs w:val="24"/>
        </w:rPr>
        <w:t xml:space="preserve">                     [ACTION]</w:t>
      </w:r>
    </w:p>
    <w:p w:rsidR="004C7EC4" w:rsidRPr="00FB4ED6" w:rsidRDefault="004C7EC4" w:rsidP="000E5253">
      <w:pPr>
        <w:rPr>
          <w:rFonts w:ascii="Rockwell" w:hAnsi="Rockwell" w:cs="Cambria"/>
          <w:color w:val="auto"/>
          <w:sz w:val="24"/>
          <w:szCs w:val="24"/>
        </w:rPr>
      </w:pPr>
    </w:p>
    <w:p w:rsidR="00131C18" w:rsidRPr="00FB4ED6" w:rsidRDefault="00E90E0F" w:rsidP="000E5253">
      <w:pPr>
        <w:rPr>
          <w:rFonts w:ascii="Rockwell" w:hAnsi="Rockwell" w:cs="Cambria"/>
          <w:color w:val="auto"/>
          <w:sz w:val="24"/>
          <w:szCs w:val="24"/>
        </w:rPr>
      </w:pPr>
      <w:r w:rsidRPr="00FB4ED6">
        <w:rPr>
          <w:rFonts w:ascii="Rockwell" w:hAnsi="Rockwell" w:cs="Cambria"/>
          <w:color w:val="auto"/>
          <w:sz w:val="24"/>
          <w:szCs w:val="24"/>
        </w:rPr>
        <w:t>NEW BUSINESS</w:t>
      </w:r>
      <w:r w:rsidR="00131C18" w:rsidRPr="00FB4ED6">
        <w:rPr>
          <w:rFonts w:ascii="Rockwell" w:hAnsi="Rockwell" w:cs="Cambria"/>
          <w:color w:val="auto"/>
          <w:sz w:val="24"/>
          <w:szCs w:val="24"/>
        </w:rPr>
        <w:t>:</w:t>
      </w:r>
    </w:p>
    <w:p w:rsidR="00B33340" w:rsidRPr="00B33340" w:rsidRDefault="008E2026" w:rsidP="00B33340">
      <w:pPr>
        <w:pStyle w:val="ListParagraph"/>
        <w:numPr>
          <w:ilvl w:val="0"/>
          <w:numId w:val="27"/>
        </w:numPr>
        <w:rPr>
          <w:rFonts w:ascii="Rockwell" w:hAnsi="Rockwell" w:cs="Cambria"/>
          <w:b/>
          <w:color w:val="auto"/>
          <w:sz w:val="24"/>
          <w:szCs w:val="24"/>
        </w:rPr>
      </w:pPr>
      <w:r>
        <w:rPr>
          <w:rFonts w:ascii="Rockwell" w:hAnsi="Rockwell" w:cs="Cambria"/>
          <w:color w:val="auto"/>
          <w:sz w:val="24"/>
          <w:szCs w:val="24"/>
        </w:rPr>
        <w:t>Approve 2022 Temporary Budget</w:t>
      </w:r>
      <w:r w:rsidR="00B33340" w:rsidRPr="00B33340">
        <w:rPr>
          <w:rFonts w:ascii="Rockwell" w:hAnsi="Rockwell" w:cs="Cambria"/>
          <w:b/>
          <w:color w:val="auto"/>
          <w:sz w:val="24"/>
          <w:szCs w:val="24"/>
        </w:rPr>
        <w:t xml:space="preserve"> </w:t>
      </w:r>
      <w:r w:rsidR="00B33340" w:rsidRPr="00B33340">
        <w:rPr>
          <w:rFonts w:ascii="Rockwell" w:hAnsi="Rockwell" w:cs="Cambria"/>
          <w:b/>
          <w:color w:val="FF0000"/>
          <w:sz w:val="24"/>
          <w:szCs w:val="24"/>
        </w:rPr>
        <w:t>[ACTION]</w:t>
      </w:r>
    </w:p>
    <w:p w:rsidR="004D3FCB" w:rsidRPr="00B33340" w:rsidRDefault="008E2026" w:rsidP="00893362">
      <w:pPr>
        <w:pStyle w:val="ListParagraph"/>
        <w:numPr>
          <w:ilvl w:val="0"/>
          <w:numId w:val="27"/>
        </w:numPr>
        <w:rPr>
          <w:rFonts w:ascii="Rockwell" w:hAnsi="Rockwell" w:cs="Cambria"/>
          <w:b/>
          <w:color w:val="auto"/>
          <w:sz w:val="24"/>
          <w:szCs w:val="24"/>
        </w:rPr>
      </w:pPr>
      <w:r>
        <w:rPr>
          <w:rFonts w:ascii="Rockwell" w:hAnsi="Rockwell"/>
          <w:color w:val="auto"/>
          <w:sz w:val="24"/>
          <w:szCs w:val="24"/>
        </w:rPr>
        <w:t>Approve 2022 Board meeting schedule and time</w:t>
      </w:r>
      <w:r w:rsidR="00DC7CBE" w:rsidRPr="00B33340">
        <w:rPr>
          <w:rFonts w:ascii="Rockwell" w:hAnsi="Rockwell" w:cs="Cambria"/>
          <w:b/>
          <w:color w:val="auto"/>
          <w:sz w:val="24"/>
          <w:szCs w:val="24"/>
        </w:rPr>
        <w:t xml:space="preserve"> </w:t>
      </w:r>
      <w:r w:rsidR="00DC7CBE" w:rsidRPr="00B33340">
        <w:rPr>
          <w:rFonts w:ascii="Rockwell" w:hAnsi="Rockwell" w:cs="Cambria"/>
          <w:b/>
          <w:color w:val="FF0000"/>
          <w:sz w:val="24"/>
          <w:szCs w:val="24"/>
        </w:rPr>
        <w:t>[ACTION]</w:t>
      </w:r>
    </w:p>
    <w:p w:rsidR="00291554" w:rsidRPr="00AE1310" w:rsidRDefault="008E2026" w:rsidP="005045F7">
      <w:pPr>
        <w:pStyle w:val="ListParagraph"/>
        <w:numPr>
          <w:ilvl w:val="0"/>
          <w:numId w:val="27"/>
        </w:numPr>
        <w:rPr>
          <w:rFonts w:ascii="Rockwell" w:hAnsi="Rockwell" w:cs="Cambria"/>
          <w:b/>
          <w:color w:val="auto"/>
          <w:sz w:val="24"/>
          <w:szCs w:val="24"/>
        </w:rPr>
      </w:pPr>
      <w:r>
        <w:rPr>
          <w:rFonts w:ascii="Rockwell" w:hAnsi="Rockwell" w:cs="Cambria"/>
          <w:color w:val="auto"/>
          <w:sz w:val="24"/>
          <w:szCs w:val="24"/>
        </w:rPr>
        <w:t>Renew Fiscal Off</w:t>
      </w:r>
      <w:r w:rsidR="005045F7">
        <w:rPr>
          <w:rFonts w:ascii="Rockwell" w:hAnsi="Rockwell" w:cs="Cambria"/>
          <w:color w:val="auto"/>
          <w:sz w:val="24"/>
          <w:szCs w:val="24"/>
        </w:rPr>
        <w:t>icer and Deputy Fiscal Officer bonds</w:t>
      </w:r>
      <w:r w:rsidR="00291554">
        <w:rPr>
          <w:rFonts w:ascii="Rockwell" w:hAnsi="Rockwell" w:cs="Cambria"/>
          <w:color w:val="auto"/>
          <w:sz w:val="24"/>
          <w:szCs w:val="24"/>
        </w:rPr>
        <w:t xml:space="preserve"> </w:t>
      </w:r>
      <w:r w:rsidR="00921B56" w:rsidRPr="00FB4ED6">
        <w:rPr>
          <w:rFonts w:ascii="Rockwell" w:hAnsi="Rockwell" w:cs="Cambria"/>
          <w:b/>
          <w:color w:val="FF0000"/>
          <w:sz w:val="24"/>
          <w:szCs w:val="24"/>
        </w:rPr>
        <w:t>[ACTION]</w:t>
      </w:r>
    </w:p>
    <w:p w:rsidR="00AE1310" w:rsidRPr="00AE1310" w:rsidRDefault="00AE1310" w:rsidP="00AE1310">
      <w:pPr>
        <w:pStyle w:val="ListParagraph"/>
        <w:numPr>
          <w:ilvl w:val="0"/>
          <w:numId w:val="27"/>
        </w:numPr>
        <w:rPr>
          <w:rFonts w:ascii="Rockwell" w:hAnsi="Rockwell" w:cs="Cambria"/>
          <w:b/>
          <w:color w:val="auto"/>
          <w:sz w:val="24"/>
          <w:szCs w:val="24"/>
        </w:rPr>
      </w:pPr>
      <w:r>
        <w:rPr>
          <w:rFonts w:ascii="Rockwell" w:hAnsi="Rockwell" w:cs="Cambria"/>
          <w:color w:val="auto"/>
          <w:sz w:val="24"/>
          <w:szCs w:val="24"/>
        </w:rPr>
        <w:t>Director’s annual evaluation</w:t>
      </w:r>
      <w:bookmarkStart w:id="0" w:name="_GoBack"/>
      <w:bookmarkEnd w:id="0"/>
      <w:r>
        <w:rPr>
          <w:rFonts w:ascii="Rockwell" w:hAnsi="Rockwell" w:cs="Cambria"/>
          <w:color w:val="auto"/>
          <w:sz w:val="24"/>
          <w:szCs w:val="24"/>
        </w:rPr>
        <w:t xml:space="preserve"> </w:t>
      </w:r>
      <w:r w:rsidRPr="00FB4ED6">
        <w:rPr>
          <w:rFonts w:ascii="Rockwell" w:hAnsi="Rockwell" w:cs="Cambria"/>
          <w:b/>
          <w:color w:val="FF0000"/>
          <w:sz w:val="24"/>
          <w:szCs w:val="24"/>
        </w:rPr>
        <w:t>[ACTION]</w:t>
      </w:r>
    </w:p>
    <w:sectPr w:rsidR="00AE1310" w:rsidRPr="00AE1310" w:rsidSect="00216E82">
      <w:headerReference w:type="default" r:id="rId8"/>
      <w:pgSz w:w="12240" w:h="15840"/>
      <w:pgMar w:top="288" w:right="432" w:bottom="288"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B3" w:rsidRDefault="00C834B3">
      <w:pPr>
        <w:spacing w:line="240" w:lineRule="auto"/>
      </w:pPr>
      <w:r>
        <w:separator/>
      </w:r>
    </w:p>
  </w:endnote>
  <w:endnote w:type="continuationSeparator" w:id="0">
    <w:p w:rsidR="00C834B3" w:rsidRDefault="00C83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B3" w:rsidRDefault="00C834B3">
      <w:pPr>
        <w:spacing w:line="240" w:lineRule="auto"/>
      </w:pPr>
      <w:r>
        <w:separator/>
      </w:r>
    </w:p>
  </w:footnote>
  <w:footnote w:type="continuationSeparator" w:id="0">
    <w:p w:rsidR="00C834B3" w:rsidRDefault="00C83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C5" w:rsidRDefault="004A25C5"/>
  <w:p w:rsidR="004A25C5" w:rsidRDefault="00D67FAE">
    <w:pPr>
      <w:jc w:val="center"/>
      <w:rPr>
        <w:rFonts w:ascii="Cambria" w:hAnsi="Cambria" w:cs="Cambria"/>
        <w:b/>
        <w:sz w:val="28"/>
        <w:szCs w:val="28"/>
      </w:rPr>
    </w:pPr>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243840</wp:posOffset>
          </wp:positionV>
          <wp:extent cx="1028700" cy="776159"/>
          <wp:effectExtent l="0" t="0" r="0" b="508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899" cy="7800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5C5" w:rsidRDefault="004A25C5" w:rsidP="00C569B1">
    <w:pPr>
      <w:rPr>
        <w:rFonts w:ascii="Cambria" w:hAnsi="Cambria" w:cs="Cambria"/>
        <w:sz w:val="28"/>
        <w:szCs w:val="28"/>
      </w:rPr>
    </w:pPr>
  </w:p>
  <w:p w:rsidR="004A25C5" w:rsidRDefault="004A25C5"/>
  <w:p w:rsidR="004A25C5" w:rsidRDefault="00E90E0F">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2FF"/>
    <w:multiLevelType w:val="hybridMultilevel"/>
    <w:tmpl w:val="76D2C25E"/>
    <w:lvl w:ilvl="0" w:tplc="AE021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557A1"/>
    <w:multiLevelType w:val="multilevel"/>
    <w:tmpl w:val="816EE074"/>
    <w:lvl w:ilvl="0">
      <w:start w:val="1"/>
      <w:numFmt w:val="decimal"/>
      <w:lvlText w:val="%1)"/>
      <w:lvlJc w:val="left"/>
      <w:pPr>
        <w:ind w:left="1440" w:hanging="360"/>
      </w:pPr>
      <w:rPr>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166C6D9D"/>
    <w:multiLevelType w:val="multilevel"/>
    <w:tmpl w:val="FBC09C0C"/>
    <w:lvl w:ilvl="0">
      <w:start w:val="1"/>
      <w:numFmt w:val="upperLetter"/>
      <w:lvlText w:val="%1)"/>
      <w:lvlJc w:val="left"/>
      <w:pPr>
        <w:ind w:left="1440" w:hanging="360"/>
      </w:pPr>
      <w:rPr>
        <w:rFonts w:cs="Times New Roman"/>
        <w:b w:val="0"/>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4" w15:restartNumberingAfterBreak="0">
    <w:nsid w:val="21A57DCB"/>
    <w:multiLevelType w:val="multilevel"/>
    <w:tmpl w:val="34B4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34B2"/>
    <w:multiLevelType w:val="multilevel"/>
    <w:tmpl w:val="A8DA6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A0167"/>
    <w:multiLevelType w:val="multilevel"/>
    <w:tmpl w:val="EC227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B45A6"/>
    <w:multiLevelType w:val="hybridMultilevel"/>
    <w:tmpl w:val="5BE851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8E10B1"/>
    <w:multiLevelType w:val="hybridMultilevel"/>
    <w:tmpl w:val="EE8ADE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1ACB"/>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0" w15:restartNumberingAfterBreak="0">
    <w:nsid w:val="31997FCF"/>
    <w:multiLevelType w:val="multilevel"/>
    <w:tmpl w:val="0554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D6FFF"/>
    <w:multiLevelType w:val="hybridMultilevel"/>
    <w:tmpl w:val="A4FAA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03F90"/>
    <w:multiLevelType w:val="multilevel"/>
    <w:tmpl w:val="4B2E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10E44"/>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4" w15:restartNumberingAfterBreak="0">
    <w:nsid w:val="484C4586"/>
    <w:multiLevelType w:val="multilevel"/>
    <w:tmpl w:val="CE484C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8C02F59"/>
    <w:multiLevelType w:val="multilevel"/>
    <w:tmpl w:val="541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361C6"/>
    <w:multiLevelType w:val="hybridMultilevel"/>
    <w:tmpl w:val="2C4CAF6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14301"/>
    <w:multiLevelType w:val="hybridMultilevel"/>
    <w:tmpl w:val="82D0F0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712820"/>
    <w:multiLevelType w:val="hybridMultilevel"/>
    <w:tmpl w:val="ECFABC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1F5C36"/>
    <w:multiLevelType w:val="hybridMultilevel"/>
    <w:tmpl w:val="8000ED46"/>
    <w:lvl w:ilvl="0" w:tplc="280E16EA">
      <w:start w:val="3"/>
      <w:numFmt w:val="bullet"/>
      <w:lvlText w:val=""/>
      <w:lvlJc w:val="left"/>
      <w:pPr>
        <w:ind w:left="72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514A0"/>
    <w:multiLevelType w:val="hybridMultilevel"/>
    <w:tmpl w:val="CBDC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01A6D"/>
    <w:multiLevelType w:val="hybridMultilevel"/>
    <w:tmpl w:val="1A4E8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D385F20"/>
    <w:multiLevelType w:val="hybridMultilevel"/>
    <w:tmpl w:val="847616F2"/>
    <w:lvl w:ilvl="0" w:tplc="19644F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C717CA"/>
    <w:multiLevelType w:val="hybridMultilevel"/>
    <w:tmpl w:val="AABC9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34C3D"/>
    <w:multiLevelType w:val="hybridMultilevel"/>
    <w:tmpl w:val="1E9468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44ACB"/>
    <w:multiLevelType w:val="multilevel"/>
    <w:tmpl w:val="3348D074"/>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num w:numId="1">
    <w:abstractNumId w:val="14"/>
  </w:num>
  <w:num w:numId="2">
    <w:abstractNumId w:val="2"/>
  </w:num>
  <w:num w:numId="3">
    <w:abstractNumId w:val="3"/>
  </w:num>
  <w:num w:numId="4">
    <w:abstractNumId w:val="26"/>
  </w:num>
  <w:num w:numId="5">
    <w:abstractNumId w:val="19"/>
  </w:num>
  <w:num w:numId="6">
    <w:abstractNumId w:val="21"/>
  </w:num>
  <w:num w:numId="7">
    <w:abstractNumId w:val="7"/>
  </w:num>
  <w:num w:numId="8">
    <w:abstractNumId w:val="18"/>
  </w:num>
  <w:num w:numId="9">
    <w:abstractNumId w:val="17"/>
  </w:num>
  <w:num w:numId="10">
    <w:abstractNumId w:val="24"/>
  </w:num>
  <w:num w:numId="11">
    <w:abstractNumId w:val="13"/>
  </w:num>
  <w:num w:numId="12">
    <w:abstractNumId w:val="1"/>
  </w:num>
  <w:num w:numId="13">
    <w:abstractNumId w:val="8"/>
  </w:num>
  <w:num w:numId="14">
    <w:abstractNumId w:val="16"/>
  </w:num>
  <w:num w:numId="15">
    <w:abstractNumId w:val="20"/>
  </w:num>
  <w:num w:numId="16">
    <w:abstractNumId w:val="23"/>
  </w:num>
  <w:num w:numId="17">
    <w:abstractNumId w:val="9"/>
  </w:num>
  <w:num w:numId="18">
    <w:abstractNumId w:val="22"/>
  </w:num>
  <w:num w:numId="19">
    <w:abstractNumId w:val="15"/>
  </w:num>
  <w:num w:numId="20">
    <w:abstractNumId w:val="4"/>
  </w:num>
  <w:num w:numId="21">
    <w:abstractNumId w:val="10"/>
  </w:num>
  <w:num w:numId="22">
    <w:abstractNumId w:val="5"/>
  </w:num>
  <w:num w:numId="23">
    <w:abstractNumId w:val="0"/>
  </w:num>
  <w:num w:numId="24">
    <w:abstractNumId w:val="12"/>
  </w:num>
  <w:num w:numId="25">
    <w:abstractNumId w:val="6"/>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C5"/>
    <w:rsid w:val="00012C0F"/>
    <w:rsid w:val="00036AE0"/>
    <w:rsid w:val="00052F4F"/>
    <w:rsid w:val="0006734B"/>
    <w:rsid w:val="000740B5"/>
    <w:rsid w:val="00077F41"/>
    <w:rsid w:val="00087C66"/>
    <w:rsid w:val="00095B2B"/>
    <w:rsid w:val="0009726F"/>
    <w:rsid w:val="000A739A"/>
    <w:rsid w:val="000B72A9"/>
    <w:rsid w:val="000D07DD"/>
    <w:rsid w:val="000D1A15"/>
    <w:rsid w:val="000D20A6"/>
    <w:rsid w:val="000D7489"/>
    <w:rsid w:val="000E4DD7"/>
    <w:rsid w:val="000E5253"/>
    <w:rsid w:val="001041AC"/>
    <w:rsid w:val="0010421B"/>
    <w:rsid w:val="001058CC"/>
    <w:rsid w:val="00120338"/>
    <w:rsid w:val="0012758C"/>
    <w:rsid w:val="001302C0"/>
    <w:rsid w:val="00131C18"/>
    <w:rsid w:val="001320B4"/>
    <w:rsid w:val="00135E04"/>
    <w:rsid w:val="001442C2"/>
    <w:rsid w:val="00181FAF"/>
    <w:rsid w:val="0018690D"/>
    <w:rsid w:val="00191D63"/>
    <w:rsid w:val="0019206C"/>
    <w:rsid w:val="00193113"/>
    <w:rsid w:val="00196333"/>
    <w:rsid w:val="001B5443"/>
    <w:rsid w:val="001B7A08"/>
    <w:rsid w:val="001C1956"/>
    <w:rsid w:val="001C544A"/>
    <w:rsid w:val="001D7DFA"/>
    <w:rsid w:val="001E2EDA"/>
    <w:rsid w:val="00216E82"/>
    <w:rsid w:val="0022353C"/>
    <w:rsid w:val="00225D97"/>
    <w:rsid w:val="0022624E"/>
    <w:rsid w:val="0023101C"/>
    <w:rsid w:val="00235BC2"/>
    <w:rsid w:val="00243B59"/>
    <w:rsid w:val="002475A3"/>
    <w:rsid w:val="00266EA9"/>
    <w:rsid w:val="00267213"/>
    <w:rsid w:val="00291554"/>
    <w:rsid w:val="0029681C"/>
    <w:rsid w:val="002A0163"/>
    <w:rsid w:val="002A216C"/>
    <w:rsid w:val="002A7764"/>
    <w:rsid w:val="002D68FD"/>
    <w:rsid w:val="002E64CE"/>
    <w:rsid w:val="002F62FD"/>
    <w:rsid w:val="003151F9"/>
    <w:rsid w:val="00320058"/>
    <w:rsid w:val="0032763B"/>
    <w:rsid w:val="00327B37"/>
    <w:rsid w:val="00327E94"/>
    <w:rsid w:val="00335BE1"/>
    <w:rsid w:val="00347419"/>
    <w:rsid w:val="00366A4A"/>
    <w:rsid w:val="00390712"/>
    <w:rsid w:val="00391221"/>
    <w:rsid w:val="003E3523"/>
    <w:rsid w:val="003E3AFE"/>
    <w:rsid w:val="003F40A3"/>
    <w:rsid w:val="003F6A1C"/>
    <w:rsid w:val="00405DC4"/>
    <w:rsid w:val="00405FA5"/>
    <w:rsid w:val="004158D1"/>
    <w:rsid w:val="00434F27"/>
    <w:rsid w:val="00437B58"/>
    <w:rsid w:val="004405E6"/>
    <w:rsid w:val="00452C17"/>
    <w:rsid w:val="00472BF8"/>
    <w:rsid w:val="00483DEE"/>
    <w:rsid w:val="00484EFE"/>
    <w:rsid w:val="004860B6"/>
    <w:rsid w:val="0049474C"/>
    <w:rsid w:val="004A184F"/>
    <w:rsid w:val="004A25C5"/>
    <w:rsid w:val="004C7EC4"/>
    <w:rsid w:val="004D3FCB"/>
    <w:rsid w:val="004F1F16"/>
    <w:rsid w:val="004F71BC"/>
    <w:rsid w:val="005030E9"/>
    <w:rsid w:val="0050406B"/>
    <w:rsid w:val="005045F7"/>
    <w:rsid w:val="00524C8A"/>
    <w:rsid w:val="00535F46"/>
    <w:rsid w:val="00545556"/>
    <w:rsid w:val="00560F07"/>
    <w:rsid w:val="00564CEF"/>
    <w:rsid w:val="00566952"/>
    <w:rsid w:val="0057307B"/>
    <w:rsid w:val="0059162A"/>
    <w:rsid w:val="005A2A75"/>
    <w:rsid w:val="005B018E"/>
    <w:rsid w:val="005B2392"/>
    <w:rsid w:val="005B3613"/>
    <w:rsid w:val="005B3998"/>
    <w:rsid w:val="005B7561"/>
    <w:rsid w:val="005E02D6"/>
    <w:rsid w:val="005E09D9"/>
    <w:rsid w:val="005F0208"/>
    <w:rsid w:val="005F7C45"/>
    <w:rsid w:val="00604FA7"/>
    <w:rsid w:val="006236C2"/>
    <w:rsid w:val="00624051"/>
    <w:rsid w:val="00626417"/>
    <w:rsid w:val="00630E96"/>
    <w:rsid w:val="00637D60"/>
    <w:rsid w:val="006525A7"/>
    <w:rsid w:val="00653B31"/>
    <w:rsid w:val="00661072"/>
    <w:rsid w:val="00661BE1"/>
    <w:rsid w:val="00673587"/>
    <w:rsid w:val="00686499"/>
    <w:rsid w:val="006936EA"/>
    <w:rsid w:val="00696E1A"/>
    <w:rsid w:val="006A5F3A"/>
    <w:rsid w:val="006B03A4"/>
    <w:rsid w:val="006B1FF1"/>
    <w:rsid w:val="006E580D"/>
    <w:rsid w:val="006E7193"/>
    <w:rsid w:val="006F04E8"/>
    <w:rsid w:val="006F0ABD"/>
    <w:rsid w:val="006F1737"/>
    <w:rsid w:val="007075B2"/>
    <w:rsid w:val="007157F7"/>
    <w:rsid w:val="00720706"/>
    <w:rsid w:val="007208BD"/>
    <w:rsid w:val="0072587F"/>
    <w:rsid w:val="007274A3"/>
    <w:rsid w:val="00730DE0"/>
    <w:rsid w:val="007415E3"/>
    <w:rsid w:val="00746BEA"/>
    <w:rsid w:val="00750C15"/>
    <w:rsid w:val="00760AF4"/>
    <w:rsid w:val="00777897"/>
    <w:rsid w:val="00783F8A"/>
    <w:rsid w:val="007A68A6"/>
    <w:rsid w:val="007D3DBF"/>
    <w:rsid w:val="007D625F"/>
    <w:rsid w:val="007E72CB"/>
    <w:rsid w:val="00806E41"/>
    <w:rsid w:val="0081307F"/>
    <w:rsid w:val="00824529"/>
    <w:rsid w:val="0082574C"/>
    <w:rsid w:val="008335D1"/>
    <w:rsid w:val="00833F52"/>
    <w:rsid w:val="00837237"/>
    <w:rsid w:val="008542CD"/>
    <w:rsid w:val="00857412"/>
    <w:rsid w:val="0086735B"/>
    <w:rsid w:val="00882644"/>
    <w:rsid w:val="00885537"/>
    <w:rsid w:val="0088717B"/>
    <w:rsid w:val="00894D35"/>
    <w:rsid w:val="00896D90"/>
    <w:rsid w:val="008A3968"/>
    <w:rsid w:val="008B0909"/>
    <w:rsid w:val="008C3018"/>
    <w:rsid w:val="008D24B0"/>
    <w:rsid w:val="008E2026"/>
    <w:rsid w:val="008F02FE"/>
    <w:rsid w:val="00900C36"/>
    <w:rsid w:val="009148E7"/>
    <w:rsid w:val="00921B56"/>
    <w:rsid w:val="00921D13"/>
    <w:rsid w:val="00924D9F"/>
    <w:rsid w:val="009310A6"/>
    <w:rsid w:val="009504A5"/>
    <w:rsid w:val="0099329A"/>
    <w:rsid w:val="009A0A23"/>
    <w:rsid w:val="009E1166"/>
    <w:rsid w:val="009F562D"/>
    <w:rsid w:val="00A03435"/>
    <w:rsid w:val="00A040B5"/>
    <w:rsid w:val="00A15A02"/>
    <w:rsid w:val="00A27A56"/>
    <w:rsid w:val="00A358E5"/>
    <w:rsid w:val="00A439A9"/>
    <w:rsid w:val="00A63103"/>
    <w:rsid w:val="00A676F9"/>
    <w:rsid w:val="00A7618F"/>
    <w:rsid w:val="00A844CB"/>
    <w:rsid w:val="00A937DA"/>
    <w:rsid w:val="00AA2D54"/>
    <w:rsid w:val="00AA7ADD"/>
    <w:rsid w:val="00AB4244"/>
    <w:rsid w:val="00AE1310"/>
    <w:rsid w:val="00AE6F82"/>
    <w:rsid w:val="00B00667"/>
    <w:rsid w:val="00B04468"/>
    <w:rsid w:val="00B0676E"/>
    <w:rsid w:val="00B231D2"/>
    <w:rsid w:val="00B33340"/>
    <w:rsid w:val="00B40B2F"/>
    <w:rsid w:val="00B610A4"/>
    <w:rsid w:val="00B632C8"/>
    <w:rsid w:val="00BA2B85"/>
    <w:rsid w:val="00BB27C7"/>
    <w:rsid w:val="00BC038D"/>
    <w:rsid w:val="00BC3DD0"/>
    <w:rsid w:val="00BC60E9"/>
    <w:rsid w:val="00BF42C2"/>
    <w:rsid w:val="00C21C0F"/>
    <w:rsid w:val="00C569B1"/>
    <w:rsid w:val="00C6409D"/>
    <w:rsid w:val="00C76D8E"/>
    <w:rsid w:val="00C834B3"/>
    <w:rsid w:val="00C876A9"/>
    <w:rsid w:val="00C92E34"/>
    <w:rsid w:val="00C96E41"/>
    <w:rsid w:val="00CA2270"/>
    <w:rsid w:val="00CA34D8"/>
    <w:rsid w:val="00CC3FC8"/>
    <w:rsid w:val="00CD20E0"/>
    <w:rsid w:val="00D039B7"/>
    <w:rsid w:val="00D25203"/>
    <w:rsid w:val="00D31491"/>
    <w:rsid w:val="00D329B6"/>
    <w:rsid w:val="00D429F5"/>
    <w:rsid w:val="00D478BF"/>
    <w:rsid w:val="00D53745"/>
    <w:rsid w:val="00D66FC7"/>
    <w:rsid w:val="00D67FAE"/>
    <w:rsid w:val="00D7280D"/>
    <w:rsid w:val="00D771B9"/>
    <w:rsid w:val="00D8668E"/>
    <w:rsid w:val="00D91612"/>
    <w:rsid w:val="00DA4975"/>
    <w:rsid w:val="00DA7E6F"/>
    <w:rsid w:val="00DC3E7F"/>
    <w:rsid w:val="00DC7CBE"/>
    <w:rsid w:val="00DF49E2"/>
    <w:rsid w:val="00E00459"/>
    <w:rsid w:val="00E00796"/>
    <w:rsid w:val="00E032F0"/>
    <w:rsid w:val="00E53106"/>
    <w:rsid w:val="00E6719B"/>
    <w:rsid w:val="00E75FD6"/>
    <w:rsid w:val="00E90E0F"/>
    <w:rsid w:val="00E93A11"/>
    <w:rsid w:val="00E93D51"/>
    <w:rsid w:val="00EA7858"/>
    <w:rsid w:val="00EB1A9B"/>
    <w:rsid w:val="00EC605E"/>
    <w:rsid w:val="00ED4DEB"/>
    <w:rsid w:val="00EE1A29"/>
    <w:rsid w:val="00F05E09"/>
    <w:rsid w:val="00F31649"/>
    <w:rsid w:val="00F514D8"/>
    <w:rsid w:val="00F90DFB"/>
    <w:rsid w:val="00F9151C"/>
    <w:rsid w:val="00FA2990"/>
    <w:rsid w:val="00FB4ED6"/>
    <w:rsid w:val="00FC4F16"/>
    <w:rsid w:val="00FC61E8"/>
    <w:rsid w:val="00FF2E18"/>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92EDB"/>
  <w14:defaultImageDpi w14:val="96"/>
  <w15:docId w15:val="{E5731435-1458-4FEB-84BF-B16F05AC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keepLines/>
      <w:spacing w:before="400" w:after="120"/>
      <w:outlineLvl w:val="0"/>
    </w:pPr>
    <w:rPr>
      <w:sz w:val="40"/>
      <w:szCs w:val="40"/>
    </w:rPr>
  </w:style>
  <w:style w:type="paragraph" w:styleId="Heading2">
    <w:name w:val="heading 2"/>
    <w:basedOn w:val="Normal"/>
    <w:next w:val="Normal"/>
    <w:link w:val="Heading2Char"/>
    <w:uiPriority w:val="9"/>
    <w:pPr>
      <w:keepNext/>
      <w:keepLines/>
      <w:spacing w:before="360" w:after="120"/>
      <w:outlineLvl w:val="1"/>
    </w:pPr>
    <w:rPr>
      <w:sz w:val="32"/>
      <w:szCs w:val="32"/>
    </w:rPr>
  </w:style>
  <w:style w:type="paragraph" w:styleId="Heading3">
    <w:name w:val="heading 3"/>
    <w:basedOn w:val="Normal"/>
    <w:next w:val="Normal"/>
    <w:link w:val="Heading3Char"/>
    <w:uiPriority w:val="9"/>
    <w:pPr>
      <w:keepNext/>
      <w:keepLines/>
      <w:spacing w:before="320" w:after="80"/>
      <w:outlineLvl w:val="2"/>
    </w:pPr>
    <w:rPr>
      <w:color w:val="434343"/>
      <w:sz w:val="28"/>
      <w:szCs w:val="28"/>
    </w:rPr>
  </w:style>
  <w:style w:type="paragraph" w:styleId="Heading4">
    <w:name w:val="heading 4"/>
    <w:basedOn w:val="Normal"/>
    <w:next w:val="Normal"/>
    <w:link w:val="Heading4Char"/>
    <w:uiPriority w:val="9"/>
    <w:pPr>
      <w:keepNext/>
      <w:keepLines/>
      <w:spacing w:before="280" w:after="80"/>
      <w:outlineLvl w:val="3"/>
    </w:pPr>
    <w:rPr>
      <w:color w:val="666666"/>
      <w:sz w:val="24"/>
      <w:szCs w:val="24"/>
    </w:rPr>
  </w:style>
  <w:style w:type="paragraph" w:styleId="Heading5">
    <w:name w:val="heading 5"/>
    <w:basedOn w:val="Normal"/>
    <w:next w:val="Normal"/>
    <w:link w:val="Heading5Char"/>
    <w:uiPriority w:val="9"/>
    <w:pPr>
      <w:keepNext/>
      <w:keepLines/>
      <w:spacing w:before="240" w:after="80"/>
      <w:outlineLvl w:val="4"/>
    </w:pPr>
    <w:rPr>
      <w:color w:val="666666"/>
    </w:rPr>
  </w:style>
  <w:style w:type="paragraph" w:styleId="Heading6">
    <w:name w:val="heading 6"/>
    <w:basedOn w:val="Normal"/>
    <w:next w:val="Normal"/>
    <w:link w:val="Heading6Char"/>
    <w:uiPriority w:val="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PlaceholderText">
    <w:name w:val="Placeholder Text"/>
    <w:basedOn w:val="DefaultParagraphFont"/>
    <w:uiPriority w:val="99"/>
    <w:semiHidden/>
    <w:rsid w:val="00EE1A29"/>
    <w:rPr>
      <w:rFonts w:cs="Times New Roman"/>
      <w:color w:val="808080"/>
    </w:rPr>
  </w:style>
  <w:style w:type="paragraph" w:styleId="BalloonText">
    <w:name w:val="Balloon Text"/>
    <w:basedOn w:val="Normal"/>
    <w:link w:val="BalloonTextChar"/>
    <w:uiPriority w:val="99"/>
    <w:semiHidden/>
    <w:unhideWhenUsed/>
    <w:rsid w:val="00D537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3745"/>
    <w:rPr>
      <w:rFonts w:ascii="Segoe UI" w:hAnsi="Segoe UI" w:cs="Segoe UI"/>
      <w:sz w:val="18"/>
      <w:szCs w:val="18"/>
    </w:rPr>
  </w:style>
  <w:style w:type="paragraph" w:styleId="Header">
    <w:name w:val="header"/>
    <w:basedOn w:val="Normal"/>
    <w:link w:val="HeaderChar"/>
    <w:uiPriority w:val="99"/>
    <w:unhideWhenUsed/>
    <w:rsid w:val="0050406B"/>
    <w:pPr>
      <w:tabs>
        <w:tab w:val="center" w:pos="4680"/>
        <w:tab w:val="right" w:pos="9360"/>
      </w:tabs>
      <w:spacing w:line="240" w:lineRule="auto"/>
    </w:pPr>
  </w:style>
  <w:style w:type="character" w:customStyle="1" w:styleId="HeaderChar">
    <w:name w:val="Header Char"/>
    <w:basedOn w:val="DefaultParagraphFont"/>
    <w:link w:val="Header"/>
    <w:uiPriority w:val="99"/>
    <w:locked/>
    <w:rsid w:val="0050406B"/>
    <w:rPr>
      <w:rFonts w:cs="Times New Roman"/>
    </w:rPr>
  </w:style>
  <w:style w:type="paragraph" w:styleId="Footer">
    <w:name w:val="footer"/>
    <w:basedOn w:val="Normal"/>
    <w:link w:val="FooterChar"/>
    <w:uiPriority w:val="99"/>
    <w:unhideWhenUsed/>
    <w:rsid w:val="0050406B"/>
    <w:pPr>
      <w:tabs>
        <w:tab w:val="center" w:pos="4680"/>
        <w:tab w:val="right" w:pos="9360"/>
      </w:tabs>
      <w:spacing w:line="240" w:lineRule="auto"/>
    </w:pPr>
  </w:style>
  <w:style w:type="character" w:customStyle="1" w:styleId="FooterChar">
    <w:name w:val="Footer Char"/>
    <w:basedOn w:val="DefaultParagraphFont"/>
    <w:link w:val="Footer"/>
    <w:uiPriority w:val="99"/>
    <w:locked/>
    <w:rsid w:val="0050406B"/>
    <w:rPr>
      <w:rFonts w:cs="Times New Roman"/>
    </w:rPr>
  </w:style>
  <w:style w:type="paragraph" w:styleId="ListParagraph">
    <w:name w:val="List Paragraph"/>
    <w:basedOn w:val="Normal"/>
    <w:uiPriority w:val="34"/>
    <w:qFormat/>
    <w:rsid w:val="00327E94"/>
    <w:pPr>
      <w:ind w:left="720"/>
      <w:contextualSpacing/>
    </w:pPr>
  </w:style>
  <w:style w:type="paragraph" w:styleId="NormalWeb">
    <w:name w:val="Normal (Web)"/>
    <w:basedOn w:val="Normal"/>
    <w:uiPriority w:val="99"/>
    <w:unhideWhenUsed/>
    <w:rsid w:val="009504A5"/>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9504A5"/>
    <w:rPr>
      <w:color w:val="0000FF"/>
      <w:u w:val="single"/>
    </w:rPr>
  </w:style>
  <w:style w:type="character" w:styleId="Strong">
    <w:name w:val="Strong"/>
    <w:basedOn w:val="DefaultParagraphFont"/>
    <w:uiPriority w:val="22"/>
    <w:qFormat/>
    <w:rsid w:val="008D24B0"/>
    <w:rPr>
      <w:b/>
      <w:bCs/>
    </w:rPr>
  </w:style>
  <w:style w:type="character" w:customStyle="1" w:styleId="hgkelc">
    <w:name w:val="hgkelc"/>
    <w:basedOn w:val="DefaultParagraphFont"/>
    <w:rsid w:val="009E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20402">
      <w:bodyDiv w:val="1"/>
      <w:marLeft w:val="0"/>
      <w:marRight w:val="0"/>
      <w:marTop w:val="0"/>
      <w:marBottom w:val="0"/>
      <w:divBdr>
        <w:top w:val="none" w:sz="0" w:space="0" w:color="auto"/>
        <w:left w:val="none" w:sz="0" w:space="0" w:color="auto"/>
        <w:bottom w:val="none" w:sz="0" w:space="0" w:color="auto"/>
        <w:right w:val="none" w:sz="0" w:space="0" w:color="auto"/>
      </w:divBdr>
    </w:div>
    <w:div w:id="683091491">
      <w:bodyDiv w:val="1"/>
      <w:marLeft w:val="0"/>
      <w:marRight w:val="0"/>
      <w:marTop w:val="0"/>
      <w:marBottom w:val="0"/>
      <w:divBdr>
        <w:top w:val="none" w:sz="0" w:space="0" w:color="auto"/>
        <w:left w:val="none" w:sz="0" w:space="0" w:color="auto"/>
        <w:bottom w:val="none" w:sz="0" w:space="0" w:color="auto"/>
        <w:right w:val="none" w:sz="0" w:space="0" w:color="auto"/>
      </w:divBdr>
      <w:divsChild>
        <w:div w:id="1773352437">
          <w:marLeft w:val="0"/>
          <w:marRight w:val="0"/>
          <w:marTop w:val="0"/>
          <w:marBottom w:val="0"/>
          <w:divBdr>
            <w:top w:val="none" w:sz="0" w:space="0" w:color="auto"/>
            <w:left w:val="none" w:sz="0" w:space="0" w:color="auto"/>
            <w:bottom w:val="none" w:sz="0" w:space="0" w:color="auto"/>
            <w:right w:val="none" w:sz="0" w:space="0" w:color="auto"/>
          </w:divBdr>
        </w:div>
        <w:div w:id="507646702">
          <w:marLeft w:val="0"/>
          <w:marRight w:val="0"/>
          <w:marTop w:val="0"/>
          <w:marBottom w:val="0"/>
          <w:divBdr>
            <w:top w:val="none" w:sz="0" w:space="0" w:color="auto"/>
            <w:left w:val="none" w:sz="0" w:space="0" w:color="auto"/>
            <w:bottom w:val="none" w:sz="0" w:space="0" w:color="auto"/>
            <w:right w:val="none" w:sz="0" w:space="0" w:color="auto"/>
          </w:divBdr>
        </w:div>
        <w:div w:id="1023894701">
          <w:marLeft w:val="0"/>
          <w:marRight w:val="0"/>
          <w:marTop w:val="0"/>
          <w:marBottom w:val="0"/>
          <w:divBdr>
            <w:top w:val="none" w:sz="0" w:space="0" w:color="auto"/>
            <w:left w:val="none" w:sz="0" w:space="0" w:color="auto"/>
            <w:bottom w:val="none" w:sz="0" w:space="0" w:color="auto"/>
            <w:right w:val="none" w:sz="0" w:space="0" w:color="auto"/>
          </w:divBdr>
        </w:div>
        <w:div w:id="1538007469">
          <w:marLeft w:val="0"/>
          <w:marRight w:val="0"/>
          <w:marTop w:val="0"/>
          <w:marBottom w:val="0"/>
          <w:divBdr>
            <w:top w:val="none" w:sz="0" w:space="0" w:color="auto"/>
            <w:left w:val="none" w:sz="0" w:space="0" w:color="auto"/>
            <w:bottom w:val="none" w:sz="0" w:space="0" w:color="auto"/>
            <w:right w:val="none" w:sz="0" w:space="0" w:color="auto"/>
          </w:divBdr>
        </w:div>
        <w:div w:id="168906091">
          <w:marLeft w:val="0"/>
          <w:marRight w:val="0"/>
          <w:marTop w:val="0"/>
          <w:marBottom w:val="0"/>
          <w:divBdr>
            <w:top w:val="none" w:sz="0" w:space="0" w:color="auto"/>
            <w:left w:val="none" w:sz="0" w:space="0" w:color="auto"/>
            <w:bottom w:val="none" w:sz="0" w:space="0" w:color="auto"/>
            <w:right w:val="none" w:sz="0" w:space="0" w:color="auto"/>
          </w:divBdr>
        </w:div>
      </w:divsChild>
    </w:div>
    <w:div w:id="752630613">
      <w:bodyDiv w:val="1"/>
      <w:marLeft w:val="0"/>
      <w:marRight w:val="0"/>
      <w:marTop w:val="0"/>
      <w:marBottom w:val="0"/>
      <w:divBdr>
        <w:top w:val="none" w:sz="0" w:space="0" w:color="auto"/>
        <w:left w:val="none" w:sz="0" w:space="0" w:color="auto"/>
        <w:bottom w:val="none" w:sz="0" w:space="0" w:color="auto"/>
        <w:right w:val="none" w:sz="0" w:space="0" w:color="auto"/>
      </w:divBdr>
    </w:div>
    <w:div w:id="1375622978">
      <w:bodyDiv w:val="1"/>
      <w:marLeft w:val="0"/>
      <w:marRight w:val="0"/>
      <w:marTop w:val="0"/>
      <w:marBottom w:val="0"/>
      <w:divBdr>
        <w:top w:val="none" w:sz="0" w:space="0" w:color="auto"/>
        <w:left w:val="none" w:sz="0" w:space="0" w:color="auto"/>
        <w:bottom w:val="none" w:sz="0" w:space="0" w:color="auto"/>
        <w:right w:val="none" w:sz="0" w:space="0" w:color="auto"/>
      </w:divBdr>
    </w:div>
    <w:div w:id="2069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9CA2-AD57-4092-B8ED-CFAABC6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Chillicothe &amp; Ross County Public Library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4</cp:revision>
  <cp:lastPrinted>2021-09-01T13:38:00Z</cp:lastPrinted>
  <dcterms:created xsi:type="dcterms:W3CDTF">2021-12-02T15:48:00Z</dcterms:created>
  <dcterms:modified xsi:type="dcterms:W3CDTF">2021-12-02T16:10:00Z</dcterms:modified>
</cp:coreProperties>
</file>